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CRISTIANO SOUZA BITENCOURT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985.815.030-04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5079103932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NFISCAL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9C2KC2250KR006430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25A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Catmandu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92130796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CRISTIANO SOUZA BITENCOURT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