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VILMAR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035.076.330-51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4121688263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IXA2412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9C2KC2200GR023013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F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92440048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VILMAR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