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RENAN GRALHA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013.671.580-01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8103653815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JAN0D58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9C2SC8100LR100142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2020 C/ 1000KM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Marechal Rondon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537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92120210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RENAN GRALHA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30 de julho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