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PRASS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352.517.270-20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5017825018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9C2KC2200NR145813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2022 OKM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Pandiá Calógeras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PRASS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