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JOSIANE ANDRIELE BISCHOFF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025.818.910-09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4100807744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MGH1H53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9C2KC15309R009512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Nácar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Fazenda Esperança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94971266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JOSIANE ANDRIELE BISCHOFF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