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ANTONELLA BARBOSA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967.795.510-15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9059910852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IRM0725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93HFA6660BZ112358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LXL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Borges de Medeiros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ANTONELLA BARBOSA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