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TONI ANGELE TREIB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473.084.510-20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1037798426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KFV6I56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KMHDC51EAAU239753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I30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Epitácio Pessoa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TONI ANGELE TREIB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