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RICARDO BAGESTERA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735.342.930-53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3066737028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ISY4F65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9C6KE1500C0049160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ED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Pereira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92030795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RICARDO BAGESTERA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