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RICO BINI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009.451.920-02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4074864465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JBV4A19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9BRKYAAG3N0612664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TOYOTA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CCROSS XRX HYBRID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Doutor Sezefredo Azambuja Vieira,2277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Marechal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RICO BINI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