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DOS SANTOS VILLAR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044.581.120-07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IRY3624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9C2KC1670BR548727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DOS SANTOS VILLAR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