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CRISTIANO GARCEZ PAIM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922.620.230-34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2018420725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IXB2177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9C2KF2200GR004283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Piauí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CRISTIANO GARCEZ PAIM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