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MARCELO SILVA DOS ANTOS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000.447.750-24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2077694442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9931-23667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PAULO MARCELO SILVA DOS ANTOS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NXR 150 BROS ESD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IVJ8581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9C2KD0540ER029359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quarta-feira, 25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