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MARCOS VINICIUS LIMA DA ROSA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Esperança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92440614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Guajuviras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014.224.500-31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6093012703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9896-18446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MOTOFRETISTA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XRE 190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QIJ4011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16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01109080635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9C2MD4100GR011380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MARCOS VINICIUS LIMA DA ROSA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19 de agosto de 2019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