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Capistrano de Abreu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92120131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009.314.720-16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1086291059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9978-30155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SEPARADOR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XRE 190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AZUL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JBL8G14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13018083890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9C2MD4100NR012127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ATPV-e, tirar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25 de agosto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b457803013bf47be" /></Relationships>
</file>