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BRUNA DANIELE DUMK OLIVEIRA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Maceió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93218230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Sapucaia do Sul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Centro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861.267.680-00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1121169484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9925-96410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supervisora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NISSAN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MARCH SL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preto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IWI5153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1038490003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94DFCUK13FB500155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esteio 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BRUNA DANIELE DUMK OLIVEIRA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3 de novembro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389736fbee2a4aea" /></Relationships>
</file>