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FACTOR YBR125 ED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FACTOR YBR125 ED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9C6KE1500B0044006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12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roxa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ISK9530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LEONARDO FRANZ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28 de junho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