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CBR 500R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500R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9C2PC4710ER000572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IWI6J83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UBIRAJARA SIMOES MAZULLO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outubro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