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160 FAN ESDI 2017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ESDI 2017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9C2KC2200HR052228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IXZ9542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PATRICK ANTONIO SILVA DOS SANTOS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5 de março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