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YBR125I FACTOR ED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YBR125I FACTOR ED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9C6RE2140L0010196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11cv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IZP5E67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JOAO FRANCISCO NUNES FIGUEIREDO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24 de setembro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