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42.900,00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FOCUS SE AT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FOCUS SE AT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8AFVZZFHCEJ211058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135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FTK5A58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ROGER VELOSO MARTIN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5 de novembro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