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SONIC 16 MH LTZ EF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SONIC 16 MH LTZ EF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3G1J86CD7ES534135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IVP4A59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DIEGO ANDRES GARNICA POVEDA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