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GABRIEL ANDRADE IBALDO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13 de janeiro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