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MONTANA LS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MONTANA LS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null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MARCELO SPECHT CORREA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abril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