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XVS 950 A MIDN.STAR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XVS 950 A MIDN.STAR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9C6KN0010C0003384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54cv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AVZ0I42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LOURIVAL GALVÃO CORREA FILHO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23 de abril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