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CBR 250R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MLHMC4190C5103582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AZUL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20547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ITO6152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RODRIGO DIAS WINCK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março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