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NXR150 BROS ES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9C2KD0550DR217644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43479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MLB4854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RICARDO ALMEIDA FRIC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março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