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9C2KC1670CR495705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53214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ISW9923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VINICIUS MACHADO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