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500 1999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9C2PC3200XR001785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1999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1999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48934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IIV4171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ERICK MAYSON FRANCO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6 de agosto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