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 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9C2KC2210GR050025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42180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IXI4E71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GABRIEL CANDIDO Y CASTRO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outubro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