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CLASSIC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9BGSB19Z03B101131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IKT1G33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SERGIO ROSA DA CRUZ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