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 FACTOR K1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9C6KE1950E0014150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58484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IUT0D27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FABIO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