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ESDD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9C2KD0810LR019085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27609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IZW9G31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JUAN GABRIEL VARGAS PATINO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março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