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SED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9C6RG3810H0004964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BORDO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35329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IXQ9390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FRANCIELE DOS SANTOS CORREA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junho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