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ES 2012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9C2JC4820CR024240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40427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ISX9E45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GIOVANNA DE LIMA RIBEIRO IBALDO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9 de abril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