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ALESSANDRO BOTELHO NUNES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695.292.300-44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5059906767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9915-93927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alessandro.b.nunes@gmail.com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Açucena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2917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92025840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XTZ250 TENERE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9C6KG0450E0026884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998568538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IVJ7H42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30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ALESSANDRO BOTELHO NUNES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