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 ROBERTO RODRIGUES CANEDO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537.168.500-63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4034793267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9869-27256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paulocanedo402@gmail.com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Chile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712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São José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92420060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TOYOTA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ETIOS SD 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9BRB29BT6F2074172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01044638300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IWL6592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96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10/05/2021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10/08/2023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24 de março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PAULO ROBERTO RODRIGUES CANEDO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