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CASSIA JULIANE CARPES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043.907.060-04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6124523629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9944-32590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cassiajuliane.r@gmail.com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dique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YBR 125 FACTOR 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9C6KE1940G0053991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01075910312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IXA9564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05/04/2022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28 de março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CASSIA JULIANE CARPES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