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LUCAS DA SILVEIRA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022.497.810-10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2094283245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9970-32186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lucas_silveira@gmail.com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Doutor João Inácio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Sumaré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Alvorada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r w:rsidRPr="005D28A6">
        <w:t>#</w:t>
      </w:r>
      <w:proofErr w:type="spellStart"/>
      <w:r w:rsidRPr="005D28A6">
        <w:t>marcaVeiculo</w:t>
      </w:r>
      <w:r w:rsidR="007008D4">
        <w:t>Troca</w:t>
      </w:r>
      <w:proofErr w:type="spellEnd"/>
      <w:r>
        <w:t xml:space="preserve"># </w:t>
      </w:r>
      <w:r w:rsidRPr="00EB5273">
        <w:rPr>
          <w:b/>
        </w:rPr>
        <w:t>Modelo:</w:t>
      </w:r>
      <w:r>
        <w:t xml:space="preserve"> </w:t>
      </w:r>
      <w:r w:rsidRPr="005D28A6">
        <w:t>#</w:t>
      </w:r>
      <w:proofErr w:type="spellStart"/>
      <w:r w:rsidRPr="005D28A6">
        <w:t>modeloVeiculo</w:t>
      </w:r>
      <w:r w:rsidR="007008D4">
        <w:t>Troca</w:t>
      </w:r>
      <w:proofErr w:type="spellEnd"/>
      <w:r w:rsidRPr="005D28A6">
        <w:t>#</w:t>
      </w:r>
      <w:r>
        <w:t xml:space="preserve"> </w:t>
      </w:r>
      <w:r w:rsidR="007008D4">
        <w:t xml:space="preserve">/ </w:t>
      </w:r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anoModeloVeiculoTroca</w:t>
      </w:r>
      <w:proofErr w:type="spellEnd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r>
        <w:t>#</w:t>
      </w:r>
      <w:proofErr w:type="spellStart"/>
      <w:r>
        <w:t>corVeiculo</w:t>
      </w:r>
      <w:r w:rsidR="007008D4">
        <w:t>Troca</w:t>
      </w:r>
      <w:proofErr w:type="spellEnd"/>
      <w:r>
        <w:t>#</w:t>
      </w:r>
      <w:r w:rsidR="00BC233E">
        <w:t xml:space="preserve"> </w:t>
      </w:r>
      <w:r w:rsidRPr="00EB5273">
        <w:rPr>
          <w:b/>
        </w:rPr>
        <w:t>Chassi:</w:t>
      </w:r>
      <w:r>
        <w:t>#</w:t>
      </w:r>
      <w:proofErr w:type="spellStart"/>
      <w:r>
        <w:t>chassiVeiculo</w:t>
      </w:r>
      <w:r w:rsidR="007008D4">
        <w:t>Troca</w:t>
      </w:r>
      <w:proofErr w:type="spellEnd"/>
      <w:proofErr w:type="gramStart"/>
      <w:r>
        <w:t xml:space="preserve">#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r>
        <w:t>#</w:t>
      </w:r>
      <w:proofErr w:type="spellStart"/>
      <w:r>
        <w:t>renavanVeiculo</w:t>
      </w:r>
      <w:r w:rsidR="007008D4">
        <w:t>Troca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r>
        <w:t>#</w:t>
      </w:r>
      <w:proofErr w:type="spellStart"/>
      <w:r>
        <w:t>placaVeiculo</w:t>
      </w:r>
      <w:r w:rsidR="007008D4">
        <w:t>Troca</w:t>
      </w:r>
      <w:proofErr w:type="spellEnd"/>
      <w:r>
        <w:t># Ano/Modelo:</w:t>
      </w:r>
      <w:r w:rsidR="007008D4">
        <w:t xml:space="preserve"> </w:t>
      </w:r>
      <w:r>
        <w:t>#</w:t>
      </w:r>
      <w:proofErr w:type="spellStart"/>
      <w:r>
        <w:t>anoFabicacaoVeiculo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>
        <w:rPr>
          <w:b/>
        </w:rPr>
        <w:t>3.900,00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2.000,00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>
        <w:t>5.520,00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>
        <w:t>19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>
        <w:t>19/05/2018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19/04/2020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sexta-feira, 25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LUCAS DA SILVEIRA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