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19.000,00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IRS9D52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CHEVROLET CLASSIC LS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2011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2011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22 de outubro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CHRISTIAN EDUARDO SILVEIRA DA SILVA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