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HWR9530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16V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ALVOIR ARAUJO MACHADO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