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ILW8270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4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LEONI GONÇALVES CASTRO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