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JCN1308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CROSSFOX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2005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2005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12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MARCO ANTONIO GARCIA PADILHA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