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 INACIO PINHEIRO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TRABALHADOR RURAL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1122198987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015.636.660-65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9845-89537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PASSO MARIA GOMES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ELETRONIC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ICN0599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9BD146000R5388031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TAPES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00628472579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 INACIO PINHEIRO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