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ERNI BIERHALS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BORRACHEIRO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9024664501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521.878.960-72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9994-39851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MARCIANO GARCIA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261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VILA AURORA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 14.0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2008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INY5285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VERMELHA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9BWCA05W48T038449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00926049658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16 de outubro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ERNI BIERHALS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