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HONDA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CG 150 TITAN KS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INJ2904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9C2KC08107R005978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00897432614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ANSELMO SOARES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sábado, 22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